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7" w:type="dxa"/>
        <w:tblInd w:w="31" w:type="dxa"/>
        <w:tblLayout w:type="fixed"/>
        <w:tblCellMar>
          <w:left w:w="30" w:type="dxa"/>
          <w:right w:w="30" w:type="dxa"/>
        </w:tblCellMar>
        <w:tblLook w:val="0000" w:firstRow="0" w:lastRow="0" w:firstColumn="0" w:lastColumn="0" w:noHBand="0" w:noVBand="0"/>
      </w:tblPr>
      <w:tblGrid>
        <w:gridCol w:w="268"/>
        <w:gridCol w:w="6178"/>
        <w:gridCol w:w="3571"/>
      </w:tblGrid>
      <w:tr w:rsidR="005600C0" w:rsidTr="001721DD">
        <w:tblPrEx>
          <w:tblCellMar>
            <w:top w:w="0" w:type="dxa"/>
            <w:bottom w:w="0" w:type="dxa"/>
          </w:tblCellMar>
        </w:tblPrEx>
        <w:trPr>
          <w:trHeight w:val="1446"/>
        </w:trPr>
        <w:tc>
          <w:tcPr>
            <w:tcW w:w="268" w:type="dxa"/>
            <w:tcBorders>
              <w:top w:val="nil"/>
              <w:left w:val="nil"/>
              <w:bottom w:val="nil"/>
              <w:right w:val="nil"/>
            </w:tcBorders>
          </w:tcPr>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rPr>
            </w:pPr>
            <w:r>
              <w:rPr>
                <w:sz w:val="22"/>
                <w:szCs w:val="22"/>
              </w:rPr>
              <w:t xml:space="preserve"> </w:t>
            </w:r>
          </w:p>
        </w:tc>
        <w:tc>
          <w:tcPr>
            <w:tcW w:w="6178" w:type="dxa"/>
            <w:tcBorders>
              <w:top w:val="nil"/>
              <w:left w:val="nil"/>
              <w:bottom w:val="nil"/>
              <w:right w:val="nil"/>
            </w:tcBorders>
          </w:tcPr>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rPr>
            </w:pPr>
            <w:r>
              <w:rPr>
                <w:b/>
                <w:bCs/>
                <w:color w:val="auto"/>
              </w:rPr>
              <w:t>Stadt Thale</w:t>
            </w:r>
          </w:p>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Pr>
                <w:color w:val="auto"/>
              </w:rPr>
              <w:t xml:space="preserve">Bürgerbüro-Friedhofsverwaltung </w:t>
            </w:r>
          </w:p>
          <w:p w:rsidR="005600C0" w:rsidRDefault="005600C0">
            <w:pPr>
              <w:tabs>
                <w:tab w:val="left" w:pos="1"/>
                <w:tab w:val="right" w:pos="2226"/>
                <w:tab w:val="left" w:pos="4536"/>
              </w:tabs>
              <w:rPr>
                <w:color w:val="auto"/>
                <w:sz w:val="22"/>
                <w:szCs w:val="22"/>
              </w:rPr>
            </w:pPr>
            <w:r>
              <w:rPr>
                <w:color w:val="auto"/>
                <w:sz w:val="22"/>
                <w:szCs w:val="22"/>
              </w:rPr>
              <w:t>Rathausplatz 1</w:t>
            </w:r>
          </w:p>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Pr>
                <w:color w:val="auto"/>
                <w:sz w:val="22"/>
                <w:szCs w:val="22"/>
              </w:rPr>
              <w:t xml:space="preserve">06502 Thale  </w:t>
            </w:r>
          </w:p>
          <w:p w:rsidR="005600C0" w:rsidRPr="001721DD" w:rsidRDefault="001721DD">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Pr>
                <w:color w:val="auto"/>
                <w:sz w:val="22"/>
                <w:szCs w:val="22"/>
              </w:rPr>
              <w:t>03947/470103</w:t>
            </w:r>
          </w:p>
        </w:tc>
        <w:tc>
          <w:tcPr>
            <w:tcW w:w="3571" w:type="dxa"/>
            <w:tcBorders>
              <w:top w:val="nil"/>
              <w:left w:val="nil"/>
              <w:bottom w:val="nil"/>
              <w:right w:val="nil"/>
            </w:tcBorders>
          </w:tcPr>
          <w:p w:rsidR="005600C0" w:rsidRDefault="005600C0">
            <w:pPr>
              <w:tabs>
                <w:tab w:val="left" w:pos="1"/>
                <w:tab w:val="right" w:pos="2217"/>
                <w:tab w:val="left" w:pos="4536"/>
              </w:tabs>
              <w:rPr>
                <w:color w:val="auto"/>
                <w:sz w:val="20"/>
                <w:szCs w:val="20"/>
              </w:rPr>
            </w:pPr>
          </w:p>
          <w:p w:rsidR="005600C0" w:rsidRDefault="005600C0">
            <w:pPr>
              <w:tabs>
                <w:tab w:val="left" w:pos="1"/>
                <w:tab w:val="right" w:pos="2217"/>
                <w:tab w:val="left" w:pos="4536"/>
              </w:tabs>
              <w:rPr>
                <w:color w:val="auto"/>
              </w:rPr>
            </w:pPr>
          </w:p>
          <w:p w:rsidR="005600C0" w:rsidRDefault="005600C0">
            <w:pPr>
              <w:tabs>
                <w:tab w:val="left" w:pos="1"/>
                <w:tab w:val="right" w:pos="2217"/>
                <w:tab w:val="left" w:pos="4536"/>
              </w:tabs>
              <w:rPr>
                <w:color w:val="auto"/>
              </w:rPr>
            </w:pPr>
          </w:p>
          <w:p w:rsidR="005600C0" w:rsidRDefault="005600C0">
            <w:pPr>
              <w:tabs>
                <w:tab w:val="left" w:pos="1"/>
                <w:tab w:val="right" w:pos="2217"/>
                <w:tab w:val="left" w:pos="4536"/>
              </w:tabs>
              <w:rPr>
                <w:color w:val="auto"/>
              </w:rPr>
            </w:pPr>
          </w:p>
          <w:p w:rsidR="005600C0" w:rsidRDefault="004F4859">
            <w:pPr>
              <w:tabs>
                <w:tab w:val="left" w:pos="1"/>
                <w:tab w:val="right" w:pos="2217"/>
                <w:tab w:val="left" w:pos="4536"/>
              </w:tabs>
              <w:rPr>
                <w:color w:val="auto"/>
              </w:rPr>
            </w:pPr>
            <w:r>
              <w:rPr>
                <w:color w:val="auto"/>
                <w:sz w:val="22"/>
                <w:szCs w:val="22"/>
              </w:rPr>
              <w:t>Thale</w:t>
            </w:r>
            <w:r w:rsidR="001721DD">
              <w:rPr>
                <w:color w:val="auto"/>
                <w:sz w:val="22"/>
                <w:szCs w:val="22"/>
              </w:rPr>
              <w:t>, den</w:t>
            </w:r>
          </w:p>
          <w:p w:rsidR="005600C0" w:rsidRDefault="005600C0" w:rsidP="00DE283C">
            <w:pPr>
              <w:tabs>
                <w:tab w:val="left" w:pos="1"/>
                <w:tab w:val="right" w:pos="2217"/>
                <w:tab w:val="left" w:pos="4536"/>
              </w:tabs>
              <w:rPr>
                <w:color w:val="auto"/>
              </w:rPr>
            </w:pPr>
          </w:p>
        </w:tc>
      </w:tr>
      <w:tr w:rsidR="0070581F" w:rsidTr="001721DD">
        <w:tblPrEx>
          <w:tblCellMar>
            <w:top w:w="0" w:type="dxa"/>
            <w:bottom w:w="0" w:type="dxa"/>
          </w:tblCellMar>
        </w:tblPrEx>
        <w:trPr>
          <w:trHeight w:val="2995"/>
        </w:trPr>
        <w:tc>
          <w:tcPr>
            <w:tcW w:w="268" w:type="dxa"/>
            <w:tcBorders>
              <w:top w:val="nil"/>
              <w:left w:val="nil"/>
              <w:bottom w:val="nil"/>
              <w:right w:val="nil"/>
            </w:tcBorders>
          </w:tcPr>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p>
        </w:tc>
        <w:tc>
          <w:tcPr>
            <w:tcW w:w="9749" w:type="dxa"/>
            <w:gridSpan w:val="2"/>
            <w:tcBorders>
              <w:top w:val="nil"/>
              <w:left w:val="nil"/>
              <w:bottom w:val="nil"/>
              <w:right w:val="nil"/>
            </w:tcBorders>
          </w:tcPr>
          <w:p w:rsidR="0020487E" w:rsidRDefault="0020487E">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22"/>
                <w:szCs w:val="22"/>
              </w:rPr>
            </w:pPr>
          </w:p>
          <w:p w:rsidR="0020487E" w:rsidRDefault="0020487E">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22"/>
                <w:szCs w:val="22"/>
              </w:rPr>
            </w:pPr>
          </w:p>
          <w:p w:rsidR="005600C0" w:rsidRDefault="0020487E">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12"/>
                <w:szCs w:val="12"/>
              </w:rPr>
            </w:pPr>
            <w:r>
              <w:rPr>
                <w:b/>
                <w:bCs/>
                <w:color w:val="auto"/>
                <w:sz w:val="22"/>
                <w:szCs w:val="22"/>
              </w:rPr>
              <w:t xml:space="preserve">Kauf einer Leerstelle </w:t>
            </w:r>
            <w:r w:rsidR="00A16E30">
              <w:rPr>
                <w:b/>
                <w:bCs/>
                <w:color w:val="auto"/>
                <w:sz w:val="22"/>
                <w:szCs w:val="22"/>
              </w:rPr>
              <w:t>auf dem Friedhof</w:t>
            </w:r>
            <w:r w:rsidR="007524FE">
              <w:rPr>
                <w:b/>
                <w:bCs/>
                <w:color w:val="auto"/>
                <w:sz w:val="22"/>
                <w:szCs w:val="22"/>
              </w:rPr>
              <w:t xml:space="preserve"> </w:t>
            </w:r>
          </w:p>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22"/>
                <w:szCs w:val="22"/>
              </w:rPr>
            </w:pPr>
          </w:p>
          <w:p w:rsidR="0020487E" w:rsidRDefault="0020487E">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22"/>
                <w:szCs w:val="22"/>
              </w:rPr>
            </w:pPr>
          </w:p>
          <w:p w:rsidR="005600C0" w:rsidRDefault="005600C0">
            <w:pPr>
              <w:widowControl/>
              <w:rPr>
                <w:color w:val="auto"/>
                <w:sz w:val="20"/>
                <w:szCs w:val="20"/>
              </w:rPr>
            </w:pPr>
            <w:r>
              <w:rPr>
                <w:color w:val="auto"/>
                <w:sz w:val="20"/>
                <w:szCs w:val="20"/>
              </w:rPr>
              <w:t xml:space="preserve">Der Unterzeichnende beantragt folgende Leistungen im Rahmen </w:t>
            </w:r>
            <w:r w:rsidR="0020487E">
              <w:rPr>
                <w:color w:val="auto"/>
                <w:sz w:val="20"/>
                <w:szCs w:val="20"/>
              </w:rPr>
              <w:t>eines Leerstellenkaufs</w:t>
            </w:r>
            <w:r>
              <w:rPr>
                <w:color w:val="auto"/>
                <w:sz w:val="20"/>
                <w:szCs w:val="20"/>
              </w:rPr>
              <w:t xml:space="preserve"> auf dem Friedhof Thale </w:t>
            </w:r>
            <w:r w:rsidR="0020487E">
              <w:rPr>
                <w:color w:val="auto"/>
                <w:sz w:val="20"/>
                <w:szCs w:val="20"/>
              </w:rPr>
              <w:t xml:space="preserve">bzw. einem der Ortsteilfriedhöfe </w:t>
            </w:r>
            <w:r>
              <w:rPr>
                <w:color w:val="auto"/>
                <w:sz w:val="20"/>
                <w:szCs w:val="20"/>
              </w:rPr>
              <w:t>und tritt somit als Benutzer der öffentlichen Einrichtung auf.</w:t>
            </w:r>
          </w:p>
          <w:p w:rsidR="005600C0" w:rsidRDefault="005600C0">
            <w:pPr>
              <w:widowControl/>
              <w:rPr>
                <w:color w:val="auto"/>
                <w:sz w:val="20"/>
                <w:szCs w:val="20"/>
              </w:rPr>
            </w:pPr>
            <w:r>
              <w:rPr>
                <w:color w:val="auto"/>
                <w:sz w:val="20"/>
                <w:szCs w:val="20"/>
              </w:rPr>
              <w:t>Somit ist er Gebührenschuldner im Sinne des § 2 der Satzung über die Erhebung von Gebühren für die Stadt Thale und deren Ortsteile in der derzeit geltenden Fassung (Friedhofsgebührensatzung).</w:t>
            </w:r>
          </w:p>
          <w:p w:rsidR="005600C0" w:rsidRDefault="005600C0">
            <w:pPr>
              <w:widowControl/>
              <w:rPr>
                <w:color w:val="auto"/>
                <w:sz w:val="20"/>
                <w:szCs w:val="20"/>
              </w:rPr>
            </w:pPr>
            <w:r>
              <w:rPr>
                <w:color w:val="auto"/>
                <w:sz w:val="20"/>
                <w:szCs w:val="20"/>
              </w:rPr>
              <w:t>Die Gebührenschuld entsteht mit der Inanspruchnahme von Leistungen nach der Friedhofsordnung und zwar mit der Anmeldung des Todesfalles bzw. mit der Beantragung der jeweiligen Leistungen.</w:t>
            </w:r>
          </w:p>
          <w:p w:rsidR="005600C0" w:rsidRDefault="005600C0">
            <w:pPr>
              <w:widowControl/>
              <w:rPr>
                <w:color w:val="auto"/>
                <w:sz w:val="20"/>
                <w:szCs w:val="20"/>
              </w:rPr>
            </w:pPr>
            <w:r>
              <w:rPr>
                <w:color w:val="auto"/>
                <w:sz w:val="20"/>
                <w:szCs w:val="20"/>
              </w:rPr>
              <w:t>Die Gebühren sind innerhalb von 14 Tagen nach Zugang des Gebührenbescheides zu zahlen.</w:t>
            </w:r>
          </w:p>
          <w:p w:rsidR="005600C0" w:rsidRDefault="005600C0">
            <w:pPr>
              <w:widowControl/>
              <w:rPr>
                <w:color w:val="auto"/>
                <w:sz w:val="22"/>
                <w:szCs w:val="22"/>
              </w:rPr>
            </w:pPr>
            <w:r>
              <w:rPr>
                <w:color w:val="auto"/>
                <w:sz w:val="20"/>
                <w:szCs w:val="20"/>
              </w:rPr>
              <w:t>Sofern beim Ausheben der Gräber Grabmale, Fundamente, Grabzubehör und Bepflanzungen entfernt werden müssen, behält sich die Stadt Thale vor, selbst oder durch einen Dritten die Abbauarbeiten durchzuführen. Die Kosten dafür sind vom Nutzungsberechtigten zu tragen.</w:t>
            </w:r>
          </w:p>
        </w:tc>
      </w:tr>
    </w:tbl>
    <w:p w:rsidR="005600C0" w:rsidRDefault="005600C0">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
          <w:szCs w:val="2"/>
        </w:rPr>
      </w:pPr>
    </w:p>
    <w:tbl>
      <w:tblPr>
        <w:tblW w:w="9937" w:type="dxa"/>
        <w:tblInd w:w="101" w:type="dxa"/>
        <w:tblLayout w:type="fixed"/>
        <w:tblCellMar>
          <w:left w:w="30" w:type="dxa"/>
          <w:right w:w="30" w:type="dxa"/>
        </w:tblCellMar>
        <w:tblLook w:val="0000" w:firstRow="0" w:lastRow="0" w:firstColumn="0" w:lastColumn="0" w:noHBand="0" w:noVBand="0"/>
      </w:tblPr>
      <w:tblGrid>
        <w:gridCol w:w="185"/>
        <w:gridCol w:w="4984"/>
        <w:gridCol w:w="4500"/>
        <w:gridCol w:w="268"/>
      </w:tblGrid>
      <w:tr w:rsidR="0070581F" w:rsidTr="0020487E">
        <w:tblPrEx>
          <w:tblCellMar>
            <w:top w:w="0" w:type="dxa"/>
            <w:bottom w:w="0" w:type="dxa"/>
          </w:tblCellMar>
        </w:tblPrEx>
        <w:trPr>
          <w:trHeight w:val="345"/>
        </w:trPr>
        <w:tc>
          <w:tcPr>
            <w:tcW w:w="185" w:type="dxa"/>
            <w:tcBorders>
              <w:top w:val="nil"/>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c>
          <w:tcPr>
            <w:tcW w:w="9752" w:type="dxa"/>
            <w:gridSpan w:val="3"/>
            <w:tcBorders>
              <w:top w:val="nil"/>
              <w:left w:val="nil"/>
              <w:bottom w:val="nil"/>
              <w:right w:val="nil"/>
            </w:tcBorders>
          </w:tcPr>
          <w:p w:rsidR="005600C0" w:rsidRDefault="005600C0" w:rsidP="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p>
        </w:tc>
      </w:tr>
      <w:tr w:rsidR="0070581F" w:rsidTr="0020487E">
        <w:tblPrEx>
          <w:tblCellMar>
            <w:top w:w="0" w:type="dxa"/>
            <w:left w:w="0" w:type="dxa"/>
            <w:bottom w:w="0" w:type="dxa"/>
            <w:right w:w="0" w:type="dxa"/>
          </w:tblCellMar>
        </w:tblPrEx>
        <w:trPr>
          <w:trHeight w:val="325"/>
        </w:trPr>
        <w:tc>
          <w:tcPr>
            <w:tcW w:w="185" w:type="dxa"/>
            <w:tcBorders>
              <w:top w:val="nil"/>
              <w:left w:val="nil"/>
              <w:bottom w:val="nil"/>
              <w:right w:val="nil"/>
            </w:tcBorders>
          </w:tcPr>
          <w:p w:rsidR="005600C0" w:rsidRDefault="005600C0">
            <w:pPr>
              <w:pStyle w:val="Textkrper"/>
              <w:tabs>
                <w:tab w:val="clear" w:pos="2340"/>
                <w:tab w:val="left" w:pos="2624"/>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65" w:hanging="165"/>
              <w:rPr>
                <w:rFonts w:ascii="Arial" w:hAnsi="Arial" w:cs="Arial"/>
                <w:color w:val="auto"/>
              </w:rPr>
            </w:pPr>
          </w:p>
        </w:tc>
        <w:tc>
          <w:tcPr>
            <w:tcW w:w="4984" w:type="dxa"/>
            <w:tcBorders>
              <w:top w:val="nil"/>
              <w:left w:val="nil"/>
              <w:bottom w:val="nil"/>
              <w:right w:val="nil"/>
            </w:tcBorders>
            <w:tcMar>
              <w:left w:w="70" w:type="dxa"/>
              <w:right w:w="70" w:type="dxa"/>
            </w:tcMar>
          </w:tcPr>
          <w:p w:rsidR="005600C0" w:rsidRDefault="001721DD">
            <w:pPr>
              <w:rPr>
                <w:sz w:val="22"/>
                <w:szCs w:val="22"/>
              </w:rPr>
            </w:pPr>
            <w:r>
              <w:rPr>
                <w:b/>
                <w:bCs/>
                <w:sz w:val="22"/>
                <w:szCs w:val="22"/>
              </w:rPr>
              <w:t>Bezeichnung der Grabstelle:</w:t>
            </w:r>
          </w:p>
        </w:tc>
        <w:tc>
          <w:tcPr>
            <w:tcW w:w="4768" w:type="dxa"/>
            <w:gridSpan w:val="2"/>
            <w:tcBorders>
              <w:top w:val="nil"/>
              <w:left w:val="nil"/>
              <w:bottom w:val="nil"/>
              <w:right w:val="nil"/>
            </w:tcBorders>
            <w:tcMar>
              <w:left w:w="70" w:type="dxa"/>
              <w:right w:w="70" w:type="dxa"/>
            </w:tcMar>
          </w:tcPr>
          <w:p w:rsidR="005600C0" w:rsidRDefault="005600C0" w:rsidP="001721DD">
            <w:pPr>
              <w:rPr>
                <w:sz w:val="22"/>
                <w:szCs w:val="22"/>
              </w:rPr>
            </w:pPr>
          </w:p>
        </w:tc>
      </w:tr>
      <w:tr w:rsidR="0070581F" w:rsidTr="0020487E">
        <w:tblPrEx>
          <w:tblCellMar>
            <w:top w:w="0" w:type="dxa"/>
            <w:left w:w="70" w:type="dxa"/>
            <w:bottom w:w="0" w:type="dxa"/>
            <w:right w:w="70" w:type="dxa"/>
          </w:tblCellMar>
        </w:tblPrEx>
        <w:trPr>
          <w:trHeight w:val="402"/>
        </w:trPr>
        <w:tc>
          <w:tcPr>
            <w:tcW w:w="185" w:type="dxa"/>
            <w:tcBorders>
              <w:top w:val="nil"/>
              <w:left w:val="nil"/>
              <w:bottom w:val="nil"/>
              <w:right w:val="nil"/>
            </w:tcBorders>
          </w:tcPr>
          <w:p w:rsidR="005600C0" w:rsidRDefault="005600C0">
            <w:pPr>
              <w:pStyle w:val="Textkrper"/>
              <w:tabs>
                <w:tab w:val="clear" w:pos="2340"/>
                <w:tab w:val="decimal" w:pos="9711"/>
              </w:tabs>
              <w:ind w:left="165" w:hanging="165"/>
              <w:rPr>
                <w:rFonts w:ascii="Arial" w:hAnsi="Arial" w:cs="Arial"/>
                <w:b/>
                <w:bCs/>
                <w:color w:val="auto"/>
              </w:rPr>
            </w:pPr>
          </w:p>
        </w:tc>
        <w:tc>
          <w:tcPr>
            <w:tcW w:w="9752" w:type="dxa"/>
            <w:gridSpan w:val="3"/>
            <w:tcBorders>
              <w:top w:val="nil"/>
              <w:left w:val="nil"/>
              <w:bottom w:val="nil"/>
              <w:right w:val="nil"/>
            </w:tcBorders>
          </w:tcPr>
          <w:p w:rsidR="005600C0" w:rsidRDefault="0020487E">
            <w:pPr>
              <w:numPr>
                <w:ilvl w:val="0"/>
                <w:numId w:val="2"/>
              </w:numPr>
              <w:ind w:left="252" w:hanging="252"/>
              <w:rPr>
                <w:b/>
                <w:bCs/>
                <w:sz w:val="20"/>
                <w:szCs w:val="20"/>
              </w:rPr>
            </w:pPr>
            <w:r>
              <w:rPr>
                <w:b/>
                <w:bCs/>
                <w:sz w:val="20"/>
                <w:szCs w:val="20"/>
              </w:rPr>
              <w:t>pflegefreies Urnengrab mit stehendem Stein</w:t>
            </w:r>
          </w:p>
        </w:tc>
      </w:tr>
      <w:tr w:rsidR="0070581F" w:rsidTr="0020487E">
        <w:tblPrEx>
          <w:tblCellMar>
            <w:top w:w="0" w:type="dxa"/>
            <w:bottom w:w="0" w:type="dxa"/>
          </w:tblCellMar>
        </w:tblPrEx>
        <w:trPr>
          <w:trHeight w:val="848"/>
        </w:trPr>
        <w:tc>
          <w:tcPr>
            <w:tcW w:w="185" w:type="dxa"/>
            <w:tcBorders>
              <w:top w:val="nil"/>
              <w:left w:val="nil"/>
              <w:bottom w:val="nil"/>
              <w:right w:val="nil"/>
            </w:tcBorders>
          </w:tcPr>
          <w:p w:rsidR="005600C0" w:rsidRDefault="005600C0" w:rsidP="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p>
        </w:tc>
        <w:tc>
          <w:tcPr>
            <w:tcW w:w="9752" w:type="dxa"/>
            <w:gridSpan w:val="3"/>
            <w:tcBorders>
              <w:top w:val="nil"/>
              <w:left w:val="nil"/>
              <w:bottom w:val="nil"/>
              <w:right w:val="nil"/>
            </w:tcBorders>
          </w:tcPr>
          <w:p w:rsidR="00DE283C" w:rsidRDefault="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b/>
                <w:bCs/>
                <w:color w:val="auto"/>
                <w:sz w:val="22"/>
                <w:szCs w:val="22"/>
              </w:rPr>
            </w:pPr>
          </w:p>
          <w:p w:rsidR="005600C0" w:rsidRDefault="005600C0" w:rsidP="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r>
              <w:rPr>
                <w:b/>
                <w:bCs/>
                <w:color w:val="auto"/>
                <w:sz w:val="22"/>
                <w:szCs w:val="22"/>
              </w:rPr>
              <w:t>Steinmetzbetrieb:</w:t>
            </w:r>
            <w:r>
              <w:rPr>
                <w:color w:val="auto"/>
                <w:sz w:val="22"/>
                <w:szCs w:val="22"/>
              </w:rPr>
              <w:t xml:space="preserve"> </w:t>
            </w:r>
          </w:p>
          <w:p w:rsidR="0020487E" w:rsidRDefault="0020487E" w:rsidP="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p w:rsidR="0020487E" w:rsidRDefault="0020487E" w:rsidP="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r>
      <w:tr w:rsidR="0070581F" w:rsidTr="0020487E">
        <w:tblPrEx>
          <w:tblCellMar>
            <w:top w:w="0" w:type="dxa"/>
            <w:left w:w="70" w:type="dxa"/>
            <w:bottom w:w="0" w:type="dxa"/>
            <w:right w:w="70" w:type="dxa"/>
          </w:tblCellMar>
        </w:tblPrEx>
        <w:trPr>
          <w:trHeight w:val="2935"/>
        </w:trPr>
        <w:tc>
          <w:tcPr>
            <w:tcW w:w="185" w:type="dxa"/>
            <w:tcBorders>
              <w:top w:val="nil"/>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c>
          <w:tcPr>
            <w:tcW w:w="9484" w:type="dxa"/>
            <w:gridSpan w:val="2"/>
            <w:tcBorders>
              <w:top w:val="nil"/>
              <w:left w:val="nil"/>
              <w:bottom w:val="nil"/>
              <w:right w:val="nil"/>
            </w:tcBorders>
          </w:tcPr>
          <w:p w:rsidR="005600C0" w:rsidRDefault="005600C0" w:rsidP="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sz w:val="22"/>
                <w:szCs w:val="22"/>
              </w:rPr>
            </w:pPr>
            <w:r>
              <w:rPr>
                <w:b/>
                <w:bCs/>
                <w:color w:val="auto"/>
                <w:sz w:val="22"/>
                <w:szCs w:val="22"/>
              </w:rPr>
              <w:t>Antragsteller:</w:t>
            </w:r>
          </w:p>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b/>
                <w:bCs/>
                <w:color w:val="auto"/>
                <w:sz w:val="22"/>
                <w:szCs w:val="22"/>
              </w:rPr>
            </w:pPr>
            <w:r>
              <w:rPr>
                <w:b/>
                <w:bCs/>
                <w:color w:val="auto"/>
                <w:sz w:val="22"/>
                <w:szCs w:val="22"/>
              </w:rPr>
              <w:t>(Name/ Adresse/ Tel.)</w:t>
            </w:r>
          </w:p>
          <w:p w:rsidR="005600C0" w:rsidRDefault="005600C0">
            <w:pPr>
              <w:ind w:left="165" w:hanging="165"/>
              <w:rPr>
                <w:sz w:val="22"/>
                <w:szCs w:val="22"/>
              </w:rPr>
            </w:pPr>
          </w:p>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sz w:val="22"/>
                <w:szCs w:val="22"/>
              </w:rPr>
            </w:pPr>
          </w:p>
          <w:p w:rsidR="00DE283C" w:rsidRDefault="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sz w:val="22"/>
                <w:szCs w:val="22"/>
              </w:rPr>
            </w:pPr>
          </w:p>
          <w:p w:rsidR="00DE283C" w:rsidRDefault="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sz w:val="22"/>
                <w:szCs w:val="22"/>
              </w:rPr>
            </w:pPr>
          </w:p>
          <w:p w:rsidR="00DE283C" w:rsidRDefault="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sz w:val="22"/>
                <w:szCs w:val="22"/>
              </w:rPr>
            </w:pPr>
          </w:p>
          <w:p w:rsidR="005600C0" w:rsidRDefault="005600C0" w:rsidP="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2"/>
                <w:szCs w:val="22"/>
              </w:rPr>
            </w:pPr>
          </w:p>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p w:rsidR="00DE283C" w:rsidRDefault="00DE2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p w:rsidR="0020487E" w:rsidRDefault="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p w:rsidR="0020487E" w:rsidRDefault="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p w:rsidR="0020487E" w:rsidRDefault="002048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bookmarkStart w:id="0" w:name="_GoBack"/>
            <w:bookmarkEnd w:id="0"/>
          </w:p>
        </w:tc>
        <w:tc>
          <w:tcPr>
            <w:tcW w:w="268" w:type="dxa"/>
            <w:tcBorders>
              <w:top w:val="nil"/>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r>
      <w:tr w:rsidR="0070581F" w:rsidTr="0020487E">
        <w:tblPrEx>
          <w:tblCellMar>
            <w:top w:w="0" w:type="dxa"/>
            <w:left w:w="70" w:type="dxa"/>
            <w:bottom w:w="0" w:type="dxa"/>
            <w:right w:w="70" w:type="dxa"/>
          </w:tblCellMar>
        </w:tblPrEx>
        <w:trPr>
          <w:trHeight w:val="317"/>
        </w:trPr>
        <w:tc>
          <w:tcPr>
            <w:tcW w:w="185" w:type="dxa"/>
            <w:tcBorders>
              <w:top w:val="nil"/>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c>
          <w:tcPr>
            <w:tcW w:w="4984" w:type="dxa"/>
            <w:tcBorders>
              <w:top w:val="single" w:sz="4" w:space="0" w:color="auto"/>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r>
              <w:rPr>
                <w:color w:val="auto"/>
                <w:sz w:val="18"/>
                <w:szCs w:val="18"/>
              </w:rPr>
              <w:t>Datum/Unterschrift des Antragstellers</w:t>
            </w:r>
          </w:p>
        </w:tc>
        <w:tc>
          <w:tcPr>
            <w:tcW w:w="4768" w:type="dxa"/>
            <w:gridSpan w:val="2"/>
            <w:tcBorders>
              <w:top w:val="nil"/>
              <w:left w:val="nil"/>
              <w:bottom w:val="nil"/>
              <w:right w:val="nil"/>
            </w:tcBorders>
          </w:tcPr>
          <w:p w:rsidR="005600C0" w:rsidRDefault="005600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5" w:hanging="165"/>
              <w:rPr>
                <w:color w:val="auto"/>
                <w:sz w:val="22"/>
                <w:szCs w:val="22"/>
              </w:rPr>
            </w:pPr>
          </w:p>
        </w:tc>
      </w:tr>
    </w:tbl>
    <w:p w:rsidR="005600C0" w:rsidRDefault="005600C0" w:rsidP="001721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2"/>
          <w:szCs w:val="22"/>
        </w:rPr>
      </w:pPr>
    </w:p>
    <w:sectPr w:rsidR="005600C0">
      <w:pgSz w:w="11908" w:h="16833"/>
      <w:pgMar w:top="566" w:right="566" w:bottom="566" w:left="1417" w:header="718" w:footer="7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rPr>
        <w:rFonts w:ascii="Symbol" w:hAnsi="Symbol"/>
        <w:sz w:val="20"/>
      </w:rPr>
    </w:lvl>
  </w:abstractNum>
  <w:abstractNum w:abstractNumId="1" w15:restartNumberingAfterBreak="0">
    <w:nsid w:val="56D44284"/>
    <w:multiLevelType w:val="multilevel"/>
    <w:tmpl w:val="00000002"/>
    <w:name w:val="List145675123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6D44289"/>
    <w:multiLevelType w:val="multilevel"/>
    <w:tmpl w:val="00000003"/>
    <w:name w:val="List145675124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59D602E0"/>
    <w:multiLevelType w:val="multilevel"/>
    <w:tmpl w:val="00000004"/>
    <w:name w:val="List150719766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59D602E4"/>
    <w:multiLevelType w:val="multilevel"/>
    <w:tmpl w:val="00000005"/>
    <w:name w:val="List150719766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lvlOverride w:ilvl="0">
      <w:startOverride w:val="1"/>
      <w:lvl w:ilvl="0">
        <w:start w:val="1"/>
        <w:numFmt w:val="bullet"/>
        <w:lvlText w:val="·"/>
        <w:lvlJc w:val="left"/>
        <w:rPr>
          <w:rFonts w:ascii="Symbol" w:hAnsi="Symbol"/>
          <w:sz w:val="22"/>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lvlOverride w:ilvl="8">
      <w:startOverride w:val="1"/>
      <w:lvl w:ilvl="8">
        <w:start w:val="1"/>
        <w:numFmt w:val="decimal"/>
        <w:lvlText w:val="%9."/>
        <w:lvlJc w:val="left"/>
        <w:rPr>
          <w:rFonts w:cs="Times New Roman"/>
        </w:rPr>
      </w:lvl>
    </w:lvlOverride>
  </w:num>
  <w:num w:numId="2">
    <w:abstractNumId w:val="4"/>
    <w:lvlOverride w:ilvl="0">
      <w:startOverride w:val="1"/>
      <w:lvl w:ilvl="0">
        <w:start w:val="1"/>
        <w:numFmt w:val="bullet"/>
        <w:lvlText w:val="·"/>
        <w:lvlJc w:val="left"/>
        <w:rPr>
          <w:rFonts w:ascii="Symbol" w:hAnsi="Symbol"/>
          <w:sz w:val="22"/>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lvlOverride w:ilvl="8">
      <w:startOverride w:val="1"/>
      <w:lvl w:ilvl="8">
        <w:start w:val="1"/>
        <w:numFmt w:val="decimal"/>
        <w:lvlText w:val="%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F"/>
    <w:rsid w:val="001721DD"/>
    <w:rsid w:val="001945F1"/>
    <w:rsid w:val="0020487E"/>
    <w:rsid w:val="004F4859"/>
    <w:rsid w:val="005600C0"/>
    <w:rsid w:val="005B2CA2"/>
    <w:rsid w:val="00703DA7"/>
    <w:rsid w:val="0070581F"/>
    <w:rsid w:val="007524FE"/>
    <w:rsid w:val="00A16E30"/>
    <w:rsid w:val="00CA1FEE"/>
    <w:rsid w:val="00DE283C"/>
    <w:rsid w:val="00E02292"/>
    <w:rsid w:val="00EB22EF"/>
    <w:rsid w:val="00FD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1E16B6-CBD1-4AB4-A044-797D338B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24"/>
      <w:szCs w:val="24"/>
      <w:u w:color="000000"/>
    </w:rPr>
  </w:style>
  <w:style w:type="paragraph" w:styleId="berschrift1">
    <w:name w:val="heading 1"/>
    <w:basedOn w:val="Standard"/>
    <w:next w:val="Standard"/>
    <w:link w:val="berschrift1Zchn"/>
    <w:uiPriority w:val="99"/>
    <w:qFormat/>
    <w:pPr>
      <w:outlineLvl w:val="0"/>
    </w:pPr>
    <w:rPr>
      <w:rFonts w:ascii="Times New Roman" w:hAnsi="Times New Roman" w:cs="Times New Roman"/>
    </w:rPr>
  </w:style>
  <w:style w:type="paragraph" w:styleId="berschrift2">
    <w:name w:val="heading 2"/>
    <w:basedOn w:val="Standard"/>
    <w:next w:val="Standard"/>
    <w:link w:val="berschrift2Zchn"/>
    <w:uiPriority w:val="99"/>
    <w:qFormat/>
    <w:pPr>
      <w:tabs>
        <w:tab w:val="left" w:pos="480"/>
        <w:tab w:val="left" w:pos="960"/>
        <w:tab w:val="left" w:pos="1440"/>
        <w:tab w:val="left" w:pos="2040"/>
        <w:tab w:val="left" w:pos="2640"/>
        <w:tab w:val="left" w:pos="3240"/>
        <w:tab w:val="left" w:pos="3840"/>
        <w:tab w:val="left" w:pos="5954"/>
        <w:tab w:val="decimal" w:pos="8505"/>
      </w:tabs>
      <w:ind w:left="142" w:right="600"/>
      <w:outlineLvl w:val="1"/>
    </w:pPr>
    <w:rPr>
      <w:u w:val="single"/>
    </w:rPr>
  </w:style>
  <w:style w:type="paragraph" w:styleId="berschrift3">
    <w:name w:val="heading 3"/>
    <w:basedOn w:val="Standard"/>
    <w:next w:val="Standard"/>
    <w:link w:val="berschrift3Zchn"/>
    <w:uiPriority w:val="99"/>
    <w:qFormat/>
    <w:pPr>
      <w:outlineLvl w:val="2"/>
    </w:pPr>
    <w:rPr>
      <w:rFonts w:ascii="Times New Roman" w:hAnsi="Times New Roman" w:cs="Times New Roman"/>
      <w:b/>
      <w:bCs/>
    </w:rPr>
  </w:style>
  <w:style w:type="paragraph" w:styleId="berschrift4">
    <w:name w:val="heading 4"/>
    <w:basedOn w:val="Standard"/>
    <w:next w:val="Standard"/>
    <w:link w:val="berschrift4Zchn"/>
    <w:uiPriority w:val="99"/>
    <w:qFormat/>
    <w:pPr>
      <w:outlineLvl w:val="3"/>
    </w:pPr>
    <w:rPr>
      <w:rFonts w:ascii="Times New Roman" w:hAnsi="Times New Roman" w:cs="Times New Roman"/>
      <w:b/>
      <w:bCs/>
      <w:sz w:val="20"/>
      <w:szCs w:val="20"/>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000000"/>
      <w:kern w:val="32"/>
      <w:sz w:val="32"/>
      <w:szCs w:val="32"/>
      <w:u w:color="000000"/>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000000"/>
      <w:sz w:val="28"/>
      <w:szCs w:val="28"/>
      <w:u w:color="000000"/>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000000"/>
      <w:sz w:val="26"/>
      <w:szCs w:val="26"/>
      <w:u w:color="000000"/>
    </w:rPr>
  </w:style>
  <w:style w:type="character" w:customStyle="1" w:styleId="berschrift4Zchn">
    <w:name w:val="Überschrift 4 Zchn"/>
    <w:basedOn w:val="Absatz-Standardschriftart"/>
    <w:link w:val="berschrift4"/>
    <w:uiPriority w:val="9"/>
    <w:semiHidden/>
    <w:locked/>
    <w:rPr>
      <w:rFonts w:cs="Times New Roman"/>
      <w:b/>
      <w:bCs/>
      <w:color w:val="000000"/>
      <w:sz w:val="28"/>
      <w:szCs w:val="28"/>
      <w:u w:color="000000"/>
    </w:rPr>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rPr>
  </w:style>
  <w:style w:type="paragraph" w:styleId="Textkrper">
    <w:name w:val="Body Text"/>
    <w:basedOn w:val="Standard"/>
    <w:next w:val="Standard"/>
    <w:link w:val="TextkrperZchn"/>
    <w:uiPriority w:val="99"/>
    <w:pPr>
      <w:tabs>
        <w:tab w:val="left" w:pos="2340"/>
      </w:tabs>
    </w:pPr>
    <w:rPr>
      <w:rFonts w:ascii="Times New Roman" w:hAnsi="Times New Roman" w:cs="Times New Roman"/>
      <w:sz w:val="22"/>
      <w:szCs w:val="22"/>
    </w:rPr>
  </w:style>
  <w:style w:type="character" w:customStyle="1" w:styleId="TextkrperZchn">
    <w:name w:val="Textkörper Zchn"/>
    <w:basedOn w:val="Absatz-Standardschriftart"/>
    <w:link w:val="Textkrper"/>
    <w:uiPriority w:val="99"/>
    <w:semiHidden/>
    <w:locked/>
    <w:rPr>
      <w:rFonts w:ascii="Arial" w:hAnsi="Arial" w:cs="Arial"/>
      <w:color w:val="000000"/>
      <w:sz w:val="24"/>
      <w:szCs w:val="24"/>
      <w:u w:color="000000"/>
    </w:rPr>
  </w:style>
  <w:style w:type="paragraph" w:styleId="Kopfzeile">
    <w:name w:val="header"/>
    <w:basedOn w:val="Standard"/>
    <w:next w:val="Standard"/>
    <w:link w:val="KopfzeileZchn"/>
    <w:uiPriority w:val="99"/>
    <w:pPr>
      <w:tabs>
        <w:tab w:val="center" w:pos="4536"/>
        <w:tab w:val="right" w:pos="9072"/>
      </w:tabs>
    </w:pPr>
    <w:rPr>
      <w:rFonts w:ascii="Times New Roman" w:hAnsi="Times New Roman" w:cs="Times New Roman"/>
      <w:sz w:val="20"/>
      <w:szCs w:val="20"/>
    </w:rPr>
  </w:style>
  <w:style w:type="character" w:customStyle="1" w:styleId="KopfzeileZchn">
    <w:name w:val="Kopfzeile Zchn"/>
    <w:basedOn w:val="Absatz-Standardschriftart"/>
    <w:link w:val="Kopfzeile"/>
    <w:uiPriority w:val="99"/>
    <w:semiHidden/>
    <w:locked/>
    <w:rPr>
      <w:rFonts w:ascii="Arial" w:hAnsi="Arial" w:cs="Arial"/>
      <w:color w:val="000000"/>
      <w:sz w:val="24"/>
      <w:szCs w:val="24"/>
      <w:u w:color="000000"/>
    </w:rPr>
  </w:style>
  <w:style w:type="paragraph" w:styleId="Fuzeile">
    <w:name w:val="footer"/>
    <w:basedOn w:val="Standard"/>
    <w:next w:val="Standard"/>
    <w:link w:val="FuzeileZchn"/>
    <w:uiPriority w:val="99"/>
    <w:pPr>
      <w:tabs>
        <w:tab w:val="center" w:pos="4536"/>
        <w:tab w:val="right" w:pos="9072"/>
      </w:tabs>
    </w:pPr>
    <w:rPr>
      <w:rFonts w:ascii="Times New Roman" w:hAnsi="Times New Roman" w:cs="Times New Roman"/>
      <w:sz w:val="20"/>
      <w:szCs w:val="20"/>
    </w:rPr>
  </w:style>
  <w:style w:type="character" w:customStyle="1" w:styleId="FuzeileZchn">
    <w:name w:val="Fußzeile Zchn"/>
    <w:basedOn w:val="Absatz-Standardschriftart"/>
    <w:link w:val="Fuzeile"/>
    <w:uiPriority w:val="99"/>
    <w:semiHidden/>
    <w:locked/>
    <w:rPr>
      <w:rFonts w:ascii="Arial" w:hAnsi="Arial" w:cs="Arial"/>
      <w:color w:val="000000"/>
      <w:sz w:val="24"/>
      <w:szCs w:val="24"/>
      <w:u w:color="000000"/>
    </w:rPr>
  </w:style>
  <w:style w:type="paragraph" w:styleId="Dokumentstruktur">
    <w:name w:val="Document Map"/>
    <w:basedOn w:val="Standard"/>
    <w:next w:val="Standard"/>
    <w:link w:val="DokumentstrukturZchn"/>
    <w:uiPriority w:val="99"/>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000000"/>
      <w:sz w:val="16"/>
      <w:szCs w:val="16"/>
      <w:u w:color="000000"/>
    </w:rPr>
  </w:style>
  <w:style w:type="paragraph" w:styleId="Textkrper2">
    <w:name w:val="Body Text 2"/>
    <w:basedOn w:val="Standard"/>
    <w:next w:val="Standard"/>
    <w:link w:val="Textkrper2Zchn"/>
    <w:uiPriority w:val="99"/>
    <w:rPr>
      <w:sz w:val="20"/>
      <w:szCs w:val="20"/>
    </w:rPr>
  </w:style>
  <w:style w:type="character" w:customStyle="1" w:styleId="Textkrper2Zchn">
    <w:name w:val="Textkörper 2 Zchn"/>
    <w:basedOn w:val="Absatz-Standardschriftart"/>
    <w:link w:val="Textkrper2"/>
    <w:uiPriority w:val="99"/>
    <w:semiHidden/>
    <w:locked/>
    <w:rPr>
      <w:rFonts w:ascii="Arial" w:hAnsi="Arial" w:cs="Arial"/>
      <w:color w:val="000000"/>
      <w:sz w:val="24"/>
      <w:szCs w:val="24"/>
      <w:u w:color="000000"/>
    </w:rPr>
  </w:style>
  <w:style w:type="paragraph" w:customStyle="1" w:styleId="s5">
    <w:name w:val="s5"/>
    <w:next w:val="Standard"/>
    <w:uiPriority w:val="99"/>
    <w:pPr>
      <w:widowControl w:val="0"/>
      <w:autoSpaceDE w:val="0"/>
      <w:autoSpaceDN w:val="0"/>
      <w:adjustRightInd w:val="0"/>
      <w:spacing w:after="0" w:line="240" w:lineRule="auto"/>
    </w:pPr>
    <w:rPr>
      <w:rFonts w:ascii="Arial" w:hAnsi="Arial" w:cs="Arial"/>
      <w:color w:val="000000"/>
      <w:sz w:val="24"/>
      <w:szCs w:val="24"/>
      <w:u w:color="000000"/>
    </w:rPr>
  </w:style>
  <w:style w:type="character" w:styleId="Seitenzahl">
    <w:name w:val="page number"/>
    <w:basedOn w:val="Absatz-Standardschriftart"/>
    <w:uiPriority w:val="99"/>
    <w:rPr>
      <w:rFonts w:cs="Times New Roman"/>
      <w:color w:val="000000"/>
      <w:u w:color="000000"/>
    </w:rPr>
  </w:style>
  <w:style w:type="character" w:customStyle="1" w:styleId="WW-Absatz-Standardschriftart">
    <w:name w:val="WW-Absatz-Standardschriftart"/>
    <w:uiPriority w:val="99"/>
    <w:rPr>
      <w:color w:val="000000"/>
      <w:u w:color="000000"/>
    </w:rPr>
  </w:style>
  <w:style w:type="character" w:customStyle="1" w:styleId="WW-Absatz-Standardschriftart1">
    <w:name w:val="WW-Absatz-Standardschriftart1"/>
    <w:uiPriority w:val="99"/>
    <w:rPr>
      <w:color w:val="000000"/>
      <w:u w:color="000000"/>
    </w:rPr>
  </w:style>
  <w:style w:type="character" w:customStyle="1" w:styleId="WW-Absatz-Standardschriftart11">
    <w:name w:val="WW-Absatz-Standardschriftart11"/>
    <w:uiPriority w:val="99"/>
    <w:rPr>
      <w:color w:val="000000"/>
      <w:u w:color="000000"/>
    </w:rPr>
  </w:style>
  <w:style w:type="character" w:customStyle="1" w:styleId="WW-Absatz-Standardschriftart111">
    <w:name w:val="WW-Absatz-Standardschriftart111"/>
    <w:uiPriority w:val="99"/>
    <w:rPr>
      <w:color w:val="000000"/>
      <w:u w:color="000000"/>
    </w:rPr>
  </w:style>
  <w:style w:type="character" w:customStyle="1" w:styleId="WW-Absatz-Standardschriftart1111">
    <w:name w:val="WW-Absatz-Standardschriftart1111"/>
    <w:uiPriority w:val="99"/>
    <w:rPr>
      <w:color w:val="000000"/>
      <w:u w:color="000000"/>
    </w:rPr>
  </w:style>
  <w:style w:type="character" w:customStyle="1" w:styleId="Absatz-Standardschriftart1">
    <w:name w:val="Absatz-Standardschriftart1"/>
    <w:uiPriority w:val="99"/>
    <w:rPr>
      <w:color w:val="000000"/>
      <w:u w:color="000000"/>
    </w:rPr>
  </w:style>
  <w:style w:type="character" w:styleId="Hyperlink">
    <w:name w:val="Hyperlink"/>
    <w:basedOn w:val="Absatz-Standardschriftart"/>
    <w:uiPriority w:val="99"/>
    <w:rPr>
      <w:rFonts w:cs="Times New Roman"/>
      <w:color w:val="0000FF"/>
      <w:u w:val="single" w:color="000000"/>
    </w:rPr>
  </w:style>
  <w:style w:type="character" w:customStyle="1" w:styleId="Nummerierungszeichen">
    <w:name w:val="Nummerierungszeichen"/>
    <w:uiPriority w:val="99"/>
    <w:rPr>
      <w:color w:val="000000"/>
      <w:u w:color="000000"/>
    </w:rPr>
  </w:style>
  <w:style w:type="paragraph" w:customStyle="1" w:styleId="berschrift">
    <w:name w:val="Überschrift"/>
    <w:next w:val="Textkrper"/>
    <w:uiPriority w:val="99"/>
    <w:pPr>
      <w:keepNext/>
      <w:widowControl w:val="0"/>
      <w:autoSpaceDE w:val="0"/>
      <w:autoSpaceDN w:val="0"/>
      <w:adjustRightInd w:val="0"/>
      <w:spacing w:before="240" w:after="120" w:line="240" w:lineRule="auto"/>
    </w:pPr>
    <w:rPr>
      <w:rFonts w:ascii="Arial" w:hAnsi="Arial" w:cs="Arial"/>
      <w:color w:val="000000"/>
      <w:sz w:val="28"/>
      <w:szCs w:val="28"/>
      <w:u w:color="000000"/>
    </w:rPr>
  </w:style>
  <w:style w:type="paragraph" w:styleId="Liste">
    <w:name w:val="List"/>
    <w:basedOn w:val="Standard"/>
    <w:uiPriority w:val="99"/>
    <w:pPr>
      <w:spacing w:after="120"/>
    </w:pPr>
  </w:style>
  <w:style w:type="paragraph" w:styleId="Beschriftung">
    <w:name w:val="caption"/>
    <w:basedOn w:val="Standard"/>
    <w:uiPriority w:val="99"/>
    <w:qFormat/>
    <w:pPr>
      <w:spacing w:before="120" w:after="120"/>
    </w:pPr>
    <w:rPr>
      <w:i/>
      <w:iCs/>
    </w:rPr>
  </w:style>
  <w:style w:type="paragraph" w:customStyle="1" w:styleId="Verzeichnis">
    <w:name w:val="Verzeichnis"/>
    <w:uiPriority w:val="99"/>
    <w:pPr>
      <w:widowControl w:val="0"/>
      <w:autoSpaceDE w:val="0"/>
      <w:autoSpaceDN w:val="0"/>
      <w:adjustRightInd w:val="0"/>
      <w:spacing w:after="0" w:line="240" w:lineRule="auto"/>
    </w:pPr>
    <w:rPr>
      <w:rFonts w:ascii="Arial" w:hAnsi="Arial" w:cs="Arial"/>
      <w:color w:val="000000"/>
      <w:sz w:val="24"/>
      <w:szCs w:val="24"/>
      <w:u w:color="000000"/>
    </w:rPr>
  </w:style>
  <w:style w:type="paragraph" w:customStyle="1" w:styleId="Beschriftung1">
    <w:name w:val="Beschriftung1"/>
    <w:uiPriority w:val="99"/>
    <w:pPr>
      <w:widowControl w:val="0"/>
      <w:autoSpaceDE w:val="0"/>
      <w:autoSpaceDN w:val="0"/>
      <w:adjustRightInd w:val="0"/>
      <w:spacing w:before="120" w:after="120" w:line="240" w:lineRule="auto"/>
    </w:pPr>
    <w:rPr>
      <w:rFonts w:ascii="Arial" w:hAnsi="Arial" w:cs="Arial"/>
      <w:i/>
      <w:iCs/>
      <w:color w:val="000000"/>
      <w:sz w:val="24"/>
      <w:szCs w:val="24"/>
      <w:u w:color="00000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000000"/>
      <w:sz w:val="18"/>
      <w:szCs w:val="18"/>
      <w:u w:color="000000"/>
    </w:rPr>
  </w:style>
  <w:style w:type="paragraph" w:customStyle="1" w:styleId="Rahmeninhalt">
    <w:name w:val="Rahmeninhalt"/>
    <w:uiPriority w:val="99"/>
    <w:pPr>
      <w:widowControl w:val="0"/>
      <w:autoSpaceDE w:val="0"/>
      <w:autoSpaceDN w:val="0"/>
      <w:adjustRightInd w:val="0"/>
      <w:spacing w:after="120" w:line="240" w:lineRule="auto"/>
    </w:pPr>
    <w:rPr>
      <w:rFonts w:ascii="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3F8D-8692-4EC3-9EEF-711DA94C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Base>D:\progress\ris\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 Michael</dc:creator>
  <cp:keywords/>
  <dc:description/>
  <cp:lastModifiedBy>Schröder, Celine</cp:lastModifiedBy>
  <cp:revision>2</cp:revision>
  <cp:lastPrinted>2019-07-23T09:05:00Z</cp:lastPrinted>
  <dcterms:created xsi:type="dcterms:W3CDTF">2023-07-13T12:00:00Z</dcterms:created>
  <dcterms:modified xsi:type="dcterms:W3CDTF">2023-07-13T12:00:00Z</dcterms:modified>
</cp:coreProperties>
</file>